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796E0A">
        <w:rPr>
          <w:sz w:val="25"/>
          <w:szCs w:val="25"/>
        </w:rPr>
        <w:t>УИД: 86</w:t>
      </w:r>
      <w:r w:rsidRPr="00796E0A">
        <w:rPr>
          <w:sz w:val="25"/>
          <w:szCs w:val="25"/>
          <w:lang w:val="en-US"/>
        </w:rPr>
        <w:t>MS</w:t>
      </w:r>
      <w:r w:rsidRPr="00796E0A" w:rsidR="00825D27">
        <w:rPr>
          <w:sz w:val="25"/>
          <w:szCs w:val="25"/>
        </w:rPr>
        <w:t>0023-01-2025</w:t>
      </w:r>
      <w:r w:rsidRPr="00796E0A">
        <w:rPr>
          <w:sz w:val="25"/>
          <w:szCs w:val="25"/>
        </w:rPr>
        <w:t>-00</w:t>
      </w:r>
      <w:r w:rsidRPr="00796E0A" w:rsidR="00663A5A">
        <w:rPr>
          <w:sz w:val="25"/>
          <w:szCs w:val="25"/>
        </w:rPr>
        <w:t>0</w:t>
      </w:r>
      <w:r w:rsidRPr="00796E0A" w:rsidR="00825D27">
        <w:rPr>
          <w:sz w:val="25"/>
          <w:szCs w:val="25"/>
        </w:rPr>
        <w:t>32</w:t>
      </w:r>
      <w:r w:rsidRPr="00796E0A" w:rsidR="00EE045C">
        <w:rPr>
          <w:sz w:val="25"/>
          <w:szCs w:val="25"/>
        </w:rPr>
        <w:t>4</w:t>
      </w:r>
      <w:r w:rsidRPr="00796E0A">
        <w:rPr>
          <w:sz w:val="25"/>
          <w:szCs w:val="25"/>
        </w:rPr>
        <w:t>-</w:t>
      </w:r>
      <w:r w:rsidRPr="00796E0A" w:rsidR="00825D27">
        <w:rPr>
          <w:sz w:val="25"/>
          <w:szCs w:val="25"/>
        </w:rPr>
        <w:t>5</w:t>
      </w:r>
      <w:r w:rsidRPr="00796E0A" w:rsidR="00EE045C">
        <w:rPr>
          <w:sz w:val="25"/>
          <w:szCs w:val="25"/>
        </w:rPr>
        <w:t>0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ПОСТАНОВЛЕНИЕ № 5-</w:t>
      </w:r>
      <w:r w:rsidRPr="00796E0A" w:rsidR="00825D27">
        <w:rPr>
          <w:color w:val="000000"/>
          <w:sz w:val="25"/>
          <w:szCs w:val="25"/>
        </w:rPr>
        <w:t>1</w:t>
      </w:r>
      <w:r w:rsidRPr="00796E0A" w:rsidR="00EE045C">
        <w:rPr>
          <w:color w:val="000000"/>
          <w:sz w:val="25"/>
          <w:szCs w:val="25"/>
        </w:rPr>
        <w:t>10</w:t>
      </w:r>
      <w:r w:rsidRPr="00796E0A">
        <w:rPr>
          <w:color w:val="000000"/>
          <w:sz w:val="25"/>
          <w:szCs w:val="25"/>
        </w:rPr>
        <w:t>-2301/202</w:t>
      </w:r>
      <w:r w:rsidRPr="00796E0A" w:rsidR="00825D27">
        <w:rPr>
          <w:color w:val="000000"/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1</w:t>
      </w:r>
      <w:r w:rsidRPr="00796E0A" w:rsidR="00825D27">
        <w:rPr>
          <w:color w:val="000000"/>
          <w:sz w:val="25"/>
          <w:szCs w:val="25"/>
        </w:rPr>
        <w:t>1</w:t>
      </w:r>
      <w:r w:rsidRPr="00796E0A">
        <w:rPr>
          <w:color w:val="000000"/>
          <w:sz w:val="25"/>
          <w:szCs w:val="25"/>
        </w:rPr>
        <w:t xml:space="preserve"> </w:t>
      </w:r>
      <w:r w:rsidRPr="00796E0A" w:rsidR="00825D27">
        <w:rPr>
          <w:color w:val="000000"/>
          <w:sz w:val="25"/>
          <w:szCs w:val="25"/>
        </w:rPr>
        <w:t>февраля</w:t>
      </w:r>
      <w:r w:rsidRPr="00796E0A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                                город Покачи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Мировой судья судебного участка № 1 Нижневартовского судебного района Ханты–Мансийского автономного округа - Югры Янб</w:t>
      </w:r>
      <w:r w:rsidRPr="00796E0A" w:rsidR="00C86D95">
        <w:rPr>
          <w:sz w:val="25"/>
          <w:szCs w:val="25"/>
        </w:rPr>
        <w:t>аева Г.Х.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</w:t>
      </w:r>
      <w:r w:rsidRPr="00796E0A">
        <w:rPr>
          <w:sz w:val="25"/>
          <w:szCs w:val="25"/>
        </w:rPr>
        <w:t>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F515DC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тексту КоАП РФ), р</w:t>
      </w:r>
      <w:r w:rsidRPr="00796E0A">
        <w:rPr>
          <w:sz w:val="25"/>
          <w:szCs w:val="25"/>
        </w:rPr>
        <w:t>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установленных ему решением</w:t>
      </w:r>
      <w:r w:rsidRPr="00796E0A">
        <w:rPr>
          <w:sz w:val="25"/>
          <w:szCs w:val="25"/>
        </w:rPr>
        <w:t xml:space="preserve">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, дополненных решением Нижневартовского районного суда от 1 ноября 2021 года </w:t>
      </w:r>
      <w:r w:rsidRPr="00796E0A" w:rsidR="00796E0A">
        <w:rPr>
          <w:sz w:val="25"/>
          <w:szCs w:val="25"/>
        </w:rPr>
        <w:t xml:space="preserve">28 ноября 2024 года в 04 часа 55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F515DC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ежедневно, тем самым совершил административно</w:t>
      </w:r>
      <w:r w:rsidRPr="00796E0A">
        <w:rPr>
          <w:sz w:val="25"/>
          <w:szCs w:val="25"/>
        </w:rPr>
        <w:t xml:space="preserve">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324611</w:t>
      </w:r>
      <w:r w:rsidRPr="00796E0A">
        <w:rPr>
          <w:sz w:val="25"/>
          <w:szCs w:val="25"/>
        </w:rPr>
        <w:t xml:space="preserve"> от </w:t>
      </w:r>
      <w:r w:rsidRPr="00796E0A" w:rsidR="00EE045C">
        <w:rPr>
          <w:sz w:val="25"/>
          <w:szCs w:val="25"/>
        </w:rPr>
        <w:t>04</w:t>
      </w:r>
      <w:r w:rsidRPr="00796E0A">
        <w:rPr>
          <w:sz w:val="25"/>
          <w:szCs w:val="25"/>
        </w:rPr>
        <w:t xml:space="preserve"> </w:t>
      </w:r>
      <w:r w:rsidRPr="00796E0A" w:rsidR="00EE045C">
        <w:rPr>
          <w:sz w:val="25"/>
          <w:szCs w:val="25"/>
        </w:rPr>
        <w:t>декабря</w:t>
      </w:r>
      <w:r w:rsidRPr="00796E0A">
        <w:rPr>
          <w:sz w:val="25"/>
          <w:szCs w:val="25"/>
        </w:rPr>
        <w:t xml:space="preserve"> 202</w:t>
      </w:r>
      <w:r w:rsidRPr="00796E0A" w:rsidR="00EE045C">
        <w:rPr>
          <w:sz w:val="25"/>
          <w:szCs w:val="25"/>
        </w:rPr>
        <w:t>4</w:t>
      </w:r>
      <w:r w:rsidRPr="00796E0A">
        <w:rPr>
          <w:sz w:val="25"/>
          <w:szCs w:val="25"/>
        </w:rPr>
        <w:t xml:space="preserve"> года, с существом выявленного правонарушения;  </w:t>
      </w:r>
    </w:p>
    <w:p w:rsidR="00EE045C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рапорт УУП ГУУП и ПДН ОП № 3 (дислокация г.о.г. Покачи) МОМВД России «Нижневартовский» капитана полиции Саляхова И.З. от 04 декабря 2024 года;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копия решения Сургутского городского суда от </w:t>
      </w:r>
      <w:r w:rsidR="00796E0A">
        <w:rPr>
          <w:sz w:val="25"/>
          <w:szCs w:val="25"/>
        </w:rPr>
        <w:t>9 февраля 2021 года</w:t>
      </w:r>
      <w:r w:rsidRPr="00796E0A" w:rsidR="00796E0A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22.00 часов до 06.00 часов ежедневно, за исключением </w:t>
      </w:r>
      <w:r w:rsidRPr="00796E0A">
        <w:rPr>
          <w:sz w:val="25"/>
          <w:szCs w:val="25"/>
        </w:rPr>
        <w:t>случаев, связанных с исполнением трудовых обязанностей;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 решения Нижневартовского районного суда от 1 ноября 2021 года на основании которого Митякину Р.С. в рамках установленного административного надзора, запрещено пребывание вне жилого помещения, яв</w:t>
      </w:r>
      <w:r w:rsidRPr="00796E0A">
        <w:rPr>
          <w:sz w:val="25"/>
          <w:szCs w:val="25"/>
        </w:rPr>
        <w:t>ляющегося его местом жительства или пребывания в период с 20.00 часов до 06.00 часов ежедневно, за исключением случаев, связанных с исполнением трудовых обязанностей;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 постановления 86 № 286879 о п</w:t>
      </w:r>
      <w:r w:rsidRPr="00796E0A">
        <w:rPr>
          <w:sz w:val="25"/>
          <w:szCs w:val="25"/>
        </w:rPr>
        <w:t>ривлечении Митякина Р.С.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 паспорта на имя Митякина Р.С.;</w:t>
      </w:r>
    </w:p>
    <w:p w:rsidR="00EE045C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 протокола об административно</w:t>
      </w:r>
      <w:r w:rsidRPr="00796E0A">
        <w:rPr>
          <w:sz w:val="25"/>
          <w:szCs w:val="25"/>
        </w:rPr>
        <w:t>м правонарушении 86 ХМ № 485858 от 28 ноября 2024 года;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объяснение Митякина Р.С. от 04 декабря 2025 года, согласно которым Митякин Р.С. подтверждает свое отсутствие по адресу проживания 28 ноября 202</w:t>
      </w:r>
      <w:r w:rsidRPr="00796E0A" w:rsidR="006E11D7">
        <w:rPr>
          <w:sz w:val="25"/>
          <w:szCs w:val="25"/>
        </w:rPr>
        <w:t>4</w:t>
      </w:r>
      <w:r w:rsidRPr="00796E0A">
        <w:rPr>
          <w:sz w:val="25"/>
          <w:szCs w:val="25"/>
        </w:rPr>
        <w:t xml:space="preserve"> года; </w:t>
      </w:r>
    </w:p>
    <w:p w:rsidR="00EE045C" w:rsidRPr="00796E0A" w:rsidP="00EE045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рапорт оперативного дежурного дежурной части ОП </w:t>
      </w:r>
      <w:r w:rsidRPr="00796E0A">
        <w:rPr>
          <w:sz w:val="25"/>
          <w:szCs w:val="25"/>
        </w:rPr>
        <w:t xml:space="preserve">№ 3 (дислокация г.о.г. Покачи) МОМВД России «Нижневартовский» майора полиции Мирошниченко Н.Н. от </w:t>
      </w:r>
      <w:r w:rsidRPr="00796E0A" w:rsidR="006E11D7">
        <w:rPr>
          <w:sz w:val="25"/>
          <w:szCs w:val="25"/>
        </w:rPr>
        <w:t>12</w:t>
      </w:r>
      <w:r w:rsidRPr="00796E0A">
        <w:rPr>
          <w:sz w:val="25"/>
          <w:szCs w:val="25"/>
        </w:rPr>
        <w:t xml:space="preserve"> </w:t>
      </w:r>
      <w:r w:rsidRPr="00796E0A" w:rsidR="006E11D7">
        <w:rPr>
          <w:sz w:val="25"/>
          <w:szCs w:val="25"/>
        </w:rPr>
        <w:t>декабря</w:t>
      </w:r>
      <w:r w:rsidRPr="00796E0A">
        <w:rPr>
          <w:sz w:val="25"/>
          <w:szCs w:val="25"/>
        </w:rPr>
        <w:t xml:space="preserve"> 202</w:t>
      </w:r>
      <w:r w:rsidRPr="00796E0A" w:rsidR="006E11D7">
        <w:rPr>
          <w:sz w:val="25"/>
          <w:szCs w:val="25"/>
        </w:rPr>
        <w:t>4</w:t>
      </w:r>
      <w:r w:rsidRPr="00796E0A">
        <w:rPr>
          <w:sz w:val="25"/>
          <w:szCs w:val="25"/>
        </w:rPr>
        <w:t xml:space="preserve"> года;</w:t>
      </w:r>
    </w:p>
    <w:p w:rsidR="00EE045C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</w:t>
      </w:r>
      <w:r w:rsidR="00B23878">
        <w:rPr>
          <w:sz w:val="25"/>
          <w:szCs w:val="25"/>
        </w:rPr>
        <w:t xml:space="preserve"> и оригинал </w:t>
      </w:r>
      <w:r w:rsidRPr="00796E0A">
        <w:rPr>
          <w:sz w:val="25"/>
          <w:szCs w:val="25"/>
        </w:rPr>
        <w:t>сопроводительного письма ОМВД России по г. Лангепасу о направлении материала от 02 декабря 2024 года № 40/30730;</w:t>
      </w:r>
    </w:p>
    <w:p w:rsidR="006E11D7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копия</w:t>
      </w:r>
      <w:r w:rsidR="00B23878">
        <w:rPr>
          <w:sz w:val="25"/>
          <w:szCs w:val="25"/>
        </w:rPr>
        <w:t xml:space="preserve"> и оригинал </w:t>
      </w:r>
      <w:r w:rsidRPr="00796E0A">
        <w:rPr>
          <w:sz w:val="25"/>
          <w:szCs w:val="25"/>
        </w:rPr>
        <w:t>постановления о передаче сообщения по территориальности от 01 декабря 2024 года</w:t>
      </w:r>
      <w:r w:rsidR="00B23878">
        <w:rPr>
          <w:sz w:val="25"/>
          <w:szCs w:val="25"/>
        </w:rPr>
        <w:t>, согласно которому установлено, что Митякин Р.С. является лицом в отношении которого установлен административный надзор, и он стоит на профилактическом учете в МОМВД «Нижневартовский», в отношении поднадзорного Митякина Р.С. установлено ограничение в виде запрета покидать приделы г. Покачи и в ночное время с 22 часов 00 минут до 06 часов 00 минут находится по адресу проживания</w:t>
      </w:r>
      <w:r w:rsidRPr="00796E0A">
        <w:rPr>
          <w:sz w:val="25"/>
          <w:szCs w:val="25"/>
        </w:rPr>
        <w:t>;</w:t>
      </w:r>
    </w:p>
    <w:p w:rsidR="006E11D7" w:rsidRPr="00796E0A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протокол о задержании лица № 238 от 04 д</w:t>
      </w:r>
      <w:r w:rsidRPr="00796E0A">
        <w:rPr>
          <w:sz w:val="25"/>
          <w:szCs w:val="25"/>
        </w:rPr>
        <w:t>екабря 2024 года.</w:t>
      </w:r>
    </w:p>
    <w:p w:rsidR="006E11D7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протокол о доставлении лица № 239 от 04 декабря 2024 года;</w:t>
      </w:r>
    </w:p>
    <w:p w:rsidR="00B23878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рапорт ИДПС ОВДПС Госавтоинспекции ОМВД России по г. Лангепасу лейтенанта полиции от 2</w:t>
      </w:r>
      <w:r w:rsidR="00114AB4">
        <w:rPr>
          <w:sz w:val="25"/>
          <w:szCs w:val="25"/>
        </w:rPr>
        <w:t>8</w:t>
      </w:r>
      <w:r>
        <w:rPr>
          <w:sz w:val="25"/>
          <w:szCs w:val="25"/>
        </w:rPr>
        <w:t xml:space="preserve"> ноября 2024 года;</w:t>
      </w:r>
    </w:p>
    <w:p w:rsidR="00B23878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копия протокола об отстранении от управления транспортным средством 86 ПК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064258 от 28 ноября 2024 года;</w:t>
      </w:r>
    </w:p>
    <w:p w:rsidR="00114AB4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копия задержания транспортного средства 86 СП 029809 от 28 ноября 2024 года;</w:t>
      </w:r>
    </w:p>
    <w:p w:rsidR="00114AB4" w:rsidRPr="00796E0A" w:rsidP="006E11D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копия объяснений Митякина Р.С. от 28 ноября 2024 года, согласно которым в городе Лангепасе Митякин Р.С. был задержан сотрудниками ДПС. При проверке</w:t>
      </w:r>
      <w:r>
        <w:rPr>
          <w:sz w:val="25"/>
          <w:szCs w:val="25"/>
        </w:rPr>
        <w:t xml:space="preserve"> было установлено, что у Митякина Р.С. отсутствует водительское удостоверение. 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>Федерального закона  № 64-ФЗ «Об административном надзоре за лицами, освобожденными из мест лишения свободы» от 06.</w:t>
      </w:r>
      <w:r w:rsidRPr="00796E0A">
        <w:rPr>
          <w:sz w:val="25"/>
          <w:szCs w:val="25"/>
        </w:rPr>
        <w:t xml:space="preserve">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случае несоблюдения установленных судом административных ограничений или невыполнения обязанностей,</w:t>
      </w:r>
      <w:r w:rsidRPr="00796E0A">
        <w:rPr>
          <w:sz w:val="25"/>
          <w:szCs w:val="25"/>
        </w:rPr>
        <w:t xml:space="preserve">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совокупности по правилам ст. 26.11 КоАП РФ и, принимая во внимание, что Митякин Р.С. знал об установле</w:t>
      </w:r>
      <w:r w:rsidRPr="00796E0A">
        <w:rPr>
          <w:sz w:val="25"/>
          <w:szCs w:val="25"/>
        </w:rPr>
        <w:t xml:space="preserve">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 с 20.00 часов до 06.00 часов ежедневно, в нарушение </w:t>
      </w:r>
      <w:r w:rsidRPr="00796E0A">
        <w:rPr>
          <w:sz w:val="25"/>
          <w:szCs w:val="25"/>
        </w:rPr>
        <w:t xml:space="preserve">установленного ограничения </w:t>
      </w:r>
      <w:r w:rsidRPr="00796E0A" w:rsidR="006E11D7">
        <w:rPr>
          <w:sz w:val="25"/>
          <w:szCs w:val="25"/>
        </w:rPr>
        <w:t>28</w:t>
      </w:r>
      <w:r w:rsidRPr="00796E0A" w:rsidR="003E03A2">
        <w:rPr>
          <w:sz w:val="25"/>
          <w:szCs w:val="25"/>
        </w:rPr>
        <w:t xml:space="preserve"> </w:t>
      </w:r>
      <w:r w:rsidRPr="00796E0A" w:rsidR="006E11D7">
        <w:rPr>
          <w:sz w:val="25"/>
          <w:szCs w:val="25"/>
        </w:rPr>
        <w:t>ноября</w:t>
      </w:r>
      <w:r w:rsidRPr="00796E0A" w:rsidR="003E03A2">
        <w:rPr>
          <w:sz w:val="25"/>
          <w:szCs w:val="25"/>
        </w:rPr>
        <w:t xml:space="preserve"> 202</w:t>
      </w:r>
      <w:r w:rsidRPr="00796E0A" w:rsidR="006E11D7">
        <w:rPr>
          <w:sz w:val="25"/>
          <w:szCs w:val="25"/>
        </w:rPr>
        <w:t>4</w:t>
      </w:r>
      <w:r w:rsidRPr="00796E0A" w:rsidR="003E03A2">
        <w:rPr>
          <w:sz w:val="25"/>
          <w:szCs w:val="25"/>
        </w:rPr>
        <w:t xml:space="preserve"> года в </w:t>
      </w:r>
      <w:r w:rsidRPr="00796E0A" w:rsidR="006E11D7">
        <w:rPr>
          <w:sz w:val="25"/>
          <w:szCs w:val="25"/>
        </w:rPr>
        <w:t>04</w:t>
      </w:r>
      <w:r w:rsidRPr="00796E0A" w:rsidR="003E03A2">
        <w:rPr>
          <w:sz w:val="25"/>
          <w:szCs w:val="25"/>
        </w:rPr>
        <w:t xml:space="preserve"> час 5</w:t>
      </w:r>
      <w:r w:rsidRPr="00796E0A" w:rsidR="006E11D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минуты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Вина Митякина Р.С. нашла своё подтверждение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Основа</w:t>
      </w:r>
      <w:r w:rsidRPr="00796E0A">
        <w:rPr>
          <w:sz w:val="25"/>
          <w:szCs w:val="25"/>
        </w:rPr>
        <w:t>ний для прекращения производства по делу об административном правонарушении не имеется.</w:t>
      </w:r>
    </w:p>
    <w:p w:rsidR="00A6790D" w:rsidRPr="00796E0A" w:rsidP="00A6790D">
      <w:pPr>
        <w:tabs>
          <w:tab w:val="left" w:pos="5387"/>
          <w:tab w:val="left" w:pos="7811"/>
        </w:tabs>
        <w:ind w:firstLine="709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</w:t>
      </w:r>
      <w:r w:rsidRPr="00796E0A">
        <w:rPr>
          <w:color w:val="000000"/>
          <w:sz w:val="25"/>
          <w:szCs w:val="25"/>
        </w:rPr>
        <w:t xml:space="preserve">шении, не имеется.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 ответственность  обстоятельства, предусмотренного ст. 4.2 КоАП РФ – призн</w:t>
      </w:r>
      <w:r w:rsidRPr="00796E0A">
        <w:rPr>
          <w:sz w:val="25"/>
          <w:szCs w:val="25"/>
        </w:rPr>
        <w:t>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необходимым назначить Митякину Р.С. наказание в виде обязательных работ на максима</w:t>
      </w:r>
      <w:r w:rsidRPr="00796E0A">
        <w:rPr>
          <w:sz w:val="25"/>
          <w:szCs w:val="25"/>
        </w:rPr>
        <w:t xml:space="preserve">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</w:t>
      </w:r>
      <w:r w:rsidRPr="00796E0A">
        <w:rPr>
          <w:sz w:val="25"/>
          <w:szCs w:val="25"/>
        </w:rPr>
        <w:t xml:space="preserve">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</w:t>
      </w:r>
      <w:r w:rsidRPr="00796E0A">
        <w:rPr>
          <w:sz w:val="25"/>
          <w:szCs w:val="25"/>
        </w:rPr>
        <w:t xml:space="preserve">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40 (сорок)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</w:t>
      </w:r>
      <w:r w:rsidRPr="00796E0A">
        <w:rPr>
          <w:sz w:val="25"/>
          <w:szCs w:val="25"/>
        </w:rPr>
        <w:t>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</w:t>
      </w:r>
      <w:r w:rsidRPr="00796E0A">
        <w:rPr>
          <w:rFonts w:eastAsia="Calibri"/>
          <w:sz w:val="25"/>
          <w:szCs w:val="25"/>
          <w:lang w:eastAsia="en-US"/>
        </w:rPr>
        <w:t>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</w:t>
      </w:r>
      <w:r w:rsidRPr="00796E0A">
        <w:rPr>
          <w:sz w:val="25"/>
          <w:szCs w:val="25"/>
        </w:rPr>
        <w:t xml:space="preserve">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</w:t>
      </w:r>
      <w:r w:rsidRPr="00796E0A">
        <w:rPr>
          <w:sz w:val="25"/>
          <w:szCs w:val="25"/>
        </w:rPr>
        <w:t xml:space="preserve">               Г.Х. Янбаева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3E03A2">
        <w:rPr>
          <w:sz w:val="16"/>
          <w:szCs w:val="16"/>
        </w:rPr>
        <w:t>1</w:t>
      </w:r>
      <w:r w:rsidR="00EE045C">
        <w:rPr>
          <w:sz w:val="16"/>
          <w:szCs w:val="16"/>
        </w:rPr>
        <w:t>10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5DC">
      <w:rPr>
        <w:noProof/>
      </w:rPr>
      <w:t>3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253D7A"/>
    <w:rsid w:val="002C2022"/>
    <w:rsid w:val="00323B9B"/>
    <w:rsid w:val="003B26B4"/>
    <w:rsid w:val="003E03A2"/>
    <w:rsid w:val="004334C3"/>
    <w:rsid w:val="004A6E43"/>
    <w:rsid w:val="004F1897"/>
    <w:rsid w:val="005976DA"/>
    <w:rsid w:val="005B271D"/>
    <w:rsid w:val="00655B06"/>
    <w:rsid w:val="00663A5A"/>
    <w:rsid w:val="006C327B"/>
    <w:rsid w:val="006E11D7"/>
    <w:rsid w:val="00796E0A"/>
    <w:rsid w:val="007F2B0F"/>
    <w:rsid w:val="00825D27"/>
    <w:rsid w:val="008340B5"/>
    <w:rsid w:val="00856B62"/>
    <w:rsid w:val="008B0640"/>
    <w:rsid w:val="008B4D64"/>
    <w:rsid w:val="00A21355"/>
    <w:rsid w:val="00A6790D"/>
    <w:rsid w:val="00B23878"/>
    <w:rsid w:val="00B25272"/>
    <w:rsid w:val="00BB5427"/>
    <w:rsid w:val="00C81711"/>
    <w:rsid w:val="00C86D95"/>
    <w:rsid w:val="00DE1227"/>
    <w:rsid w:val="00E8246B"/>
    <w:rsid w:val="00EE045C"/>
    <w:rsid w:val="00F5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